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814554" w:rsidRDefault="00421A8B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896428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896428" w:rsidRPr="006423B8">
        <w:rPr>
          <w:rFonts w:ascii="Times New Roman" w:hAnsi="Times New Roman"/>
          <w:color w:val="000000"/>
          <w:sz w:val="28"/>
          <w:szCs w:val="28"/>
        </w:rPr>
        <w:t>31:15:2108003:255</w:t>
      </w:r>
      <w:r w:rsidR="00896428">
        <w:rPr>
          <w:rFonts w:ascii="Times New Roman" w:hAnsi="Times New Roman"/>
          <w:color w:val="000000"/>
          <w:sz w:val="28"/>
          <w:szCs w:val="28"/>
        </w:rPr>
        <w:t xml:space="preserve">, площадью 400 кв. м, по адресу: Белгородская область, </w:t>
      </w:r>
      <w:r w:rsidR="00896428" w:rsidRPr="003459DA">
        <w:rPr>
          <w:rFonts w:ascii="Times New Roman" w:hAnsi="Times New Roman"/>
          <w:color w:val="000000"/>
          <w:sz w:val="28"/>
          <w:szCs w:val="28"/>
        </w:rPr>
        <w:t>муниципальный район Белгородский, городское поселение поселок Разумное, село Нижний Ольшанец, улица Нижняя, земельный участок 41б</w:t>
      </w:r>
      <w:r w:rsidR="00896428">
        <w:rPr>
          <w:rFonts w:ascii="Times New Roman" w:hAnsi="Times New Roman"/>
          <w:color w:val="000000"/>
          <w:sz w:val="28"/>
          <w:szCs w:val="28"/>
        </w:rPr>
        <w:t>, в части сокращения отступа от границы земельного участка со стороны красной линии ул. Нижняя с 5 м до 1,5 м, по обращению Шульгиной Елены Анатольевны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421A8B"/>
    <w:rsid w:val="00814554"/>
    <w:rsid w:val="00896428"/>
    <w:rsid w:val="00A9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321</Words>
  <Characters>1833</Characters>
  <Application>Microsoft Office Word</Application>
  <DocSecurity>0</DocSecurity>
  <Lines>15</Lines>
  <Paragraphs>4</Paragraphs>
  <ScaleCrop>false</ScaleCrop>
  <Company>*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29</cp:revision>
  <cp:lastPrinted>2021-09-07T10:44:00Z</cp:lastPrinted>
  <dcterms:created xsi:type="dcterms:W3CDTF">2025-01-31T07:59:00Z</dcterms:created>
  <dcterms:modified xsi:type="dcterms:W3CDTF">2026-05-28T13:46:00Z</dcterms:modified>
  <dc:language>ru-RU</dc:language>
</cp:coreProperties>
</file>